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sz w:val="30"/>
          <w:szCs w:val="30"/>
          <w:rtl w:val="0"/>
        </w:rPr>
        <w:t xml:space="preserve">LaNyja Bright Mural Policy</w:t>
      </w:r>
    </w:p>
    <w:p w:rsidR="00000000" w:rsidDel="00000000" w:rsidP="00000000" w:rsidRDefault="00000000" w:rsidRPr="00000000" w14:paraId="00000002">
      <w:pPr>
        <w:rPr>
          <w:sz w:val="24"/>
          <w:szCs w:val="24"/>
        </w:rPr>
      </w:pPr>
      <w:r w:rsidDel="00000000" w:rsidR="00000000" w:rsidRPr="00000000">
        <w:rPr>
          <w:sz w:val="24"/>
          <w:szCs w:val="24"/>
          <w:rtl w:val="0"/>
        </w:rPr>
        <w:t xml:space="preserve">Thank you choosing me to be the Artiste who brings your vision to life.</w:t>
      </w:r>
    </w:p>
    <w:p w:rsidR="00000000" w:rsidDel="00000000" w:rsidP="00000000" w:rsidRDefault="00000000" w:rsidRPr="00000000" w14:paraId="00000003">
      <w:pPr>
        <w:rPr>
          <w:sz w:val="30"/>
          <w:szCs w:val="30"/>
        </w:rPr>
      </w:pPr>
      <w:r w:rsidDel="00000000" w:rsidR="00000000" w:rsidRPr="00000000">
        <w:rPr>
          <w:rtl w:val="0"/>
        </w:rPr>
      </w:r>
    </w:p>
    <w:p w:rsidR="00000000" w:rsidDel="00000000" w:rsidP="00000000" w:rsidRDefault="00000000" w:rsidRPr="00000000" w14:paraId="00000004">
      <w:pPr>
        <w:rPr>
          <w:sz w:val="30"/>
          <w:szCs w:val="30"/>
        </w:rPr>
      </w:pPr>
      <w:r w:rsidDel="00000000" w:rsidR="00000000" w:rsidRPr="00000000">
        <w:rPr>
          <w:sz w:val="30"/>
          <w:szCs w:val="30"/>
          <w:rtl w:val="0"/>
        </w:rPr>
        <w:t xml:space="preserve">What to Expect:</w:t>
      </w:r>
    </w:p>
    <w:p w:rsidR="00000000" w:rsidDel="00000000" w:rsidP="00000000" w:rsidRDefault="00000000" w:rsidRPr="00000000" w14:paraId="00000005">
      <w:pPr>
        <w:rPr>
          <w:sz w:val="24"/>
          <w:szCs w:val="24"/>
        </w:rPr>
      </w:pPr>
      <w:r w:rsidDel="00000000" w:rsidR="00000000" w:rsidRPr="00000000">
        <w:rPr>
          <w:sz w:val="24"/>
          <w:szCs w:val="24"/>
          <w:rtl w:val="0"/>
        </w:rPr>
        <w:t xml:space="preserve">Consultation with LaNyja Bright to establish vision of the mural. Is it outdoors/ indoors, the texture on the wall- the dimensions- hours of availability to work etc.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There is a 250 draft fee- Based on the consultation sketch options of a potential murals would be drawn out, color options will be shown, and based on these sketch designs we will finalize your mural. LaNyja Bright reserve rights to the art and sketch. The design you continue with, will have rights eligibility. You have two free edits, and if you decide to change an element within the drawing it is a 75 change fee. Once you have the perfect mural designed we can establish a price quote. This 250 consultation fee will go towards your total. Thank you for continuing with me. I look forward to painting your mural.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Pay a 50% deposit to secure your dates of operation. The rest is due two days before the initial start day of the project (minus the consultation fee)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 show up the dates we discuss and job is complete. I will send a picture for proof of completion.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I ask that you leave a review on </w:t>
      </w:r>
      <w:hyperlink r:id="rId6">
        <w:r w:rsidDel="00000000" w:rsidR="00000000" w:rsidRPr="00000000">
          <w:rPr>
            <w:color w:val="1155cc"/>
            <w:sz w:val="24"/>
            <w:szCs w:val="24"/>
            <w:u w:val="single"/>
            <w:rtl w:val="0"/>
          </w:rPr>
          <w:t xml:space="preserve">www.LaNyjaBright.com</w:t>
        </w:r>
      </w:hyperlink>
      <w:r w:rsidDel="00000000" w:rsidR="00000000" w:rsidRPr="00000000">
        <w:rPr>
          <w:sz w:val="24"/>
          <w:szCs w:val="24"/>
          <w:rtl w:val="0"/>
        </w:rPr>
        <w:t xml:space="preserve"> of your experience with me as your Artiste and I will forever be grateful.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Policy-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Cancellation- If for whatever reason there is a cancellation maybe due to power outage, snowstorm, etc, I ask that you simply reschedule and get somewhere else on my calendar to make use of the paint colors that was handpicked for your project. We’d hate for that to go to waste or any rentals of lifts, scaffolds, or any other heavy machinery that may have been reserved. There is a one time free reschedule. Otherwise I do not issue refunds, our goal is to execute efficiently and with proper communication and planning im sure we can do that. Again thank you for choosing me to be the Artiste’ to bring your vision to life.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nyjab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